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415"/>
        <w:gridCol w:w="85"/>
        <w:gridCol w:w="503"/>
        <w:gridCol w:w="98"/>
        <w:gridCol w:w="820"/>
        <w:gridCol w:w="1000"/>
        <w:gridCol w:w="359"/>
        <w:gridCol w:w="205"/>
        <w:gridCol w:w="11"/>
        <w:gridCol w:w="86"/>
        <w:gridCol w:w="128"/>
        <w:gridCol w:w="346"/>
        <w:gridCol w:w="282"/>
        <w:gridCol w:w="856"/>
        <w:gridCol w:w="198"/>
        <w:gridCol w:w="902"/>
        <w:gridCol w:w="148"/>
        <w:gridCol w:w="29"/>
        <w:gridCol w:w="427"/>
        <w:gridCol w:w="98"/>
        <w:gridCol w:w="43"/>
        <w:gridCol w:w="288"/>
        <w:gridCol w:w="141"/>
        <w:gridCol w:w="285"/>
        <w:gridCol w:w="1985"/>
        <w:gridCol w:w="482"/>
        <w:gridCol w:w="275"/>
      </w:tblGrid>
      <w:tr w:rsidR="00EE0498" w:rsidTr="00EA3888">
        <w:trPr>
          <w:trHeight w:val="70"/>
        </w:trPr>
        <w:tc>
          <w:tcPr>
            <w:tcW w:w="1049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1D203A">
        <w:trPr>
          <w:trHeight w:val="263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D203A">
        <w:trPr>
          <w:trHeight w:val="280"/>
        </w:trPr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1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2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D203A">
        <w:trPr>
          <w:trHeight w:val="285"/>
        </w:trPr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7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1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2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D203A">
        <w:trPr>
          <w:trHeight w:val="70"/>
        </w:trPr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1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2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EA3888">
        <w:trPr>
          <w:trHeight w:val="70"/>
        </w:trPr>
        <w:tc>
          <w:tcPr>
            <w:tcW w:w="1049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EA3888">
        <w:tc>
          <w:tcPr>
            <w:tcW w:w="1049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C30154" w:rsidRDefault="00027630" w:rsidP="002A5401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027630" w:rsidRDefault="00027630" w:rsidP="002A5401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ПРЕДОСТАВЛЕНИЕ СПИСКА ЛИЦ, ИМЕЮЩИХ ПРАВО НА УЧАСТИЕ В ОБЩЕМ СОБРАНИИ</w:t>
            </w:r>
          </w:p>
          <w:p w:rsidR="00CF454B" w:rsidRPr="003104CF" w:rsidRDefault="00CF454B" w:rsidP="00451DB5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027630" w:rsidRPr="003104CF" w:rsidTr="00EA3888">
        <w:tc>
          <w:tcPr>
            <w:tcW w:w="3710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785" w:type="dxa"/>
            <w:gridSpan w:val="16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EA3888">
        <w:tc>
          <w:tcPr>
            <w:tcW w:w="100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9492" w:type="dxa"/>
            <w:gridSpan w:val="2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CF454B" w:rsidRPr="003104CF" w:rsidTr="00EA3888">
        <w:tc>
          <w:tcPr>
            <w:tcW w:w="100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454B" w:rsidRPr="00CF454B" w:rsidRDefault="00CF454B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t>в лице</w:t>
            </w:r>
          </w:p>
        </w:tc>
        <w:tc>
          <w:tcPr>
            <w:tcW w:w="9492" w:type="dxa"/>
            <w:gridSpan w:val="2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CF454B" w:rsidRPr="002152DD" w:rsidRDefault="00CF454B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CF454B" w:rsidRPr="003104CF" w:rsidTr="00EA3888">
        <w:tc>
          <w:tcPr>
            <w:tcW w:w="292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454B" w:rsidRPr="002152DD" w:rsidRDefault="003C0CB8" w:rsidP="00EA3888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3C0CB8">
              <w:rPr>
                <w:rFonts w:eastAsia="Times New Roman" w:cs="Times New Roman"/>
                <w:lang w:eastAsia="ar-SA"/>
              </w:rPr>
              <w:t>Основание полномочий:</w:t>
            </w:r>
            <w:bookmarkStart w:id="0" w:name="_GoBack"/>
            <w:bookmarkEnd w:id="0"/>
          </w:p>
        </w:tc>
        <w:tc>
          <w:tcPr>
            <w:tcW w:w="7574" w:type="dxa"/>
            <w:gridSpan w:val="2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454B" w:rsidRPr="002152DD" w:rsidRDefault="00CF454B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2152DD" w:rsidTr="00EA3888">
        <w:tc>
          <w:tcPr>
            <w:tcW w:w="10495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027630" w:rsidRPr="00B93BA5" w:rsidTr="00EA3888">
        <w:tc>
          <w:tcPr>
            <w:tcW w:w="10495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C27DD2" w:rsidRPr="00B93BA5" w:rsidTr="00EA3888">
        <w:tc>
          <w:tcPr>
            <w:tcW w:w="1049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DD2" w:rsidRPr="00CF454B" w:rsidRDefault="00C27DD2" w:rsidP="00410432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Настоящим прошу предоставить список лиц, имеющих право на участие в общем собр</w:t>
            </w:r>
            <w:r w:rsidRPr="00731BC6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ании</w:t>
            </w:r>
          </w:p>
        </w:tc>
      </w:tr>
      <w:tr w:rsidR="00C27DD2" w:rsidRPr="00B93BA5" w:rsidTr="00EA3888">
        <w:tc>
          <w:tcPr>
            <w:tcW w:w="10495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C27DD2" w:rsidRPr="003104CF" w:rsidTr="00EA3888">
        <w:trPr>
          <w:trHeight w:val="373"/>
        </w:trPr>
        <w:tc>
          <w:tcPr>
            <w:tcW w:w="3485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sz w:val="24"/>
                <w:szCs w:val="24"/>
                <w:lang w:eastAsia="ar-SA"/>
              </w:rPr>
              <w:t>Дата проведения собрания:</w:t>
            </w:r>
          </w:p>
        </w:tc>
        <w:tc>
          <w:tcPr>
            <w:tcW w:w="7010" w:type="dxa"/>
            <w:gridSpan w:val="19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7DD2" w:rsidRPr="003104CF" w:rsidTr="00EA3888">
        <w:trPr>
          <w:trHeight w:val="373"/>
        </w:trPr>
        <w:tc>
          <w:tcPr>
            <w:tcW w:w="3496" w:type="dxa"/>
            <w:gridSpan w:val="9"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Вид собрания: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2940" w:type="dxa"/>
            <w:gridSpan w:val="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годовое</w:t>
            </w:r>
          </w:p>
        </w:tc>
        <w:tc>
          <w:tcPr>
            <w:tcW w:w="4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внеочередное</w:t>
            </w:r>
          </w:p>
        </w:tc>
      </w:tr>
      <w:tr w:rsidR="00C27DD2" w:rsidRPr="003104CF" w:rsidTr="00EA3888">
        <w:trPr>
          <w:trHeight w:val="373"/>
        </w:trPr>
        <w:tc>
          <w:tcPr>
            <w:tcW w:w="3496" w:type="dxa"/>
            <w:gridSpan w:val="9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Форма собрания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2940" w:type="dxa"/>
            <w:gridSpan w:val="8"/>
            <w:tcBorders>
              <w:top w:val="single" w:sz="2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:rsidR="00C27DD2" w:rsidRPr="00CF454B" w:rsidRDefault="00733C16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заочное голосование</w:t>
            </w:r>
          </w:p>
        </w:tc>
        <w:tc>
          <w:tcPr>
            <w:tcW w:w="4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C27DD2" w:rsidRPr="00CF454B" w:rsidRDefault="00733C16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собрание</w:t>
            </w:r>
          </w:p>
        </w:tc>
      </w:tr>
      <w:tr w:rsidR="00C27DD2" w:rsidRPr="003104CF" w:rsidTr="00EA3888">
        <w:trPr>
          <w:trHeight w:val="373"/>
        </w:trPr>
        <w:tc>
          <w:tcPr>
            <w:tcW w:w="6996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sz w:val="24"/>
                <w:szCs w:val="24"/>
                <w:lang w:eastAsia="ar-SA"/>
              </w:rPr>
              <w:t>Дата, на которую составляется список:</w:t>
            </w:r>
          </w:p>
        </w:tc>
        <w:tc>
          <w:tcPr>
            <w:tcW w:w="3499" w:type="dxa"/>
            <w:gridSpan w:val="7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</w:tr>
      <w:tr w:rsidR="00C27DD2" w:rsidRPr="003104CF" w:rsidTr="00EA3888">
        <w:trPr>
          <w:trHeight w:val="373"/>
        </w:trPr>
        <w:tc>
          <w:tcPr>
            <w:tcW w:w="6996" w:type="dxa"/>
            <w:gridSpan w:val="20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sz w:val="24"/>
                <w:szCs w:val="24"/>
                <w:lang w:eastAsia="ar-SA"/>
              </w:rPr>
              <w:t>Дата объявления собрания</w:t>
            </w:r>
          </w:p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t>(дата принятия решения о проведении собрания)</w:t>
            </w:r>
          </w:p>
        </w:tc>
        <w:tc>
          <w:tcPr>
            <w:tcW w:w="3499" w:type="dxa"/>
            <w:gridSpan w:val="7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</w:tr>
      <w:tr w:rsidR="00C27DD2" w:rsidRPr="003104CF" w:rsidTr="00EA3888">
        <w:trPr>
          <w:trHeight w:val="373"/>
        </w:trPr>
        <w:tc>
          <w:tcPr>
            <w:tcW w:w="10495" w:type="dxa"/>
            <w:gridSpan w:val="2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Решение о созыве общего собрания акционеров</w:t>
            </w:r>
            <w:r w:rsidRPr="00CF454B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F454B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принято:</w:t>
            </w:r>
          </w:p>
        </w:tc>
      </w:tr>
      <w:tr w:rsidR="00733C16" w:rsidRPr="003104CF" w:rsidTr="00EA3888">
        <w:trPr>
          <w:trHeight w:val="373"/>
        </w:trPr>
        <w:tc>
          <w:tcPr>
            <w:tcW w:w="50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33C16" w:rsidRPr="00CF454B" w:rsidRDefault="00733C16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838" w:type="dxa"/>
            <w:gridSpan w:val="11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Советом директоров Протокол №</w:t>
            </w:r>
          </w:p>
        </w:tc>
        <w:tc>
          <w:tcPr>
            <w:tcW w:w="213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56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от</w:t>
            </w: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proofErr w:type="gramStart"/>
            <w:r w:rsidRPr="00CF454B">
              <w:rPr>
                <w:rFonts w:eastAsia="Times New Roman" w:cs="Times New Roman"/>
                <w:bCs/>
                <w:lang w:eastAsia="ar-SA"/>
              </w:rPr>
              <w:t>г</w:t>
            </w:r>
            <w:proofErr w:type="gramEnd"/>
            <w:r w:rsidRPr="00CF454B">
              <w:rPr>
                <w:rFonts w:eastAsia="Times New Roman" w:cs="Times New Roman"/>
                <w:bCs/>
                <w:lang w:eastAsia="ar-SA"/>
              </w:rPr>
              <w:t>.</w:t>
            </w:r>
          </w:p>
        </w:tc>
      </w:tr>
      <w:tr w:rsidR="00C27DD2" w:rsidRPr="003104CF" w:rsidTr="00EA3888">
        <w:trPr>
          <w:trHeight w:val="373"/>
        </w:trPr>
        <w:tc>
          <w:tcPr>
            <w:tcW w:w="500" w:type="dxa"/>
            <w:gridSpan w:val="2"/>
            <w:tcBorders>
              <w:top w:val="single" w:sz="2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9995" w:type="dxa"/>
            <w:gridSpan w:val="25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733C16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иное</w:t>
            </w:r>
          </w:p>
        </w:tc>
      </w:tr>
      <w:tr w:rsidR="00C27DD2" w:rsidRPr="00B93BA5" w:rsidTr="00EA3888">
        <w:trPr>
          <w:trHeight w:val="689"/>
        </w:trPr>
        <w:tc>
          <w:tcPr>
            <w:tcW w:w="10495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733C16" w:rsidRPr="00CF454B" w:rsidRDefault="00733C16" w:rsidP="00CF454B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В список лиц, имеющих право на участие в общем собрании, включаются владельцы следующих ценных бумаг:</w:t>
            </w:r>
          </w:p>
        </w:tc>
      </w:tr>
      <w:tr w:rsidR="00CF454B" w:rsidRPr="00B93BA5" w:rsidTr="00EA3888">
        <w:trPr>
          <w:trHeight w:val="219"/>
        </w:trPr>
        <w:tc>
          <w:tcPr>
            <w:tcW w:w="4056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CF454B" w:rsidRPr="00CF454B" w:rsidRDefault="00CF454B" w:rsidP="00CF454B">
            <w:pPr>
              <w:suppressAutoHyphens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Вид, категория (тип) ценных бумаг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F454B" w:rsidRPr="00CF454B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727675">
              <w:rPr>
                <w:rFonts w:eastAsia="Times New Roman" w:cs="Times New Roman"/>
                <w:lang w:eastAsia="ar-SA"/>
              </w:rPr>
            </w:r>
            <w:r w:rsidR="00727675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</w:p>
        </w:tc>
        <w:tc>
          <w:tcPr>
            <w:tcW w:w="2133" w:type="dxa"/>
            <w:gridSpan w:val="8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CF454B" w:rsidRPr="00CF454B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t>акции обыкновенные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F454B" w:rsidRPr="00CF454B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727675">
              <w:rPr>
                <w:rFonts w:eastAsia="Times New Roman" w:cs="Times New Roman"/>
                <w:lang w:eastAsia="ar-SA"/>
              </w:rPr>
            </w:r>
            <w:r w:rsidR="00727675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</w:p>
        </w:tc>
        <w:tc>
          <w:tcPr>
            <w:tcW w:w="274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CF454B" w:rsidRPr="00CF454B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t>акции привилегированные</w:t>
            </w:r>
          </w:p>
        </w:tc>
      </w:tr>
      <w:tr w:rsidR="00C27DD2" w:rsidRPr="003104CF" w:rsidTr="00EA3888">
        <w:tc>
          <w:tcPr>
            <w:tcW w:w="1921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</w:tcPr>
          <w:p w:rsidR="00C27DD2" w:rsidRPr="00CF454B" w:rsidRDefault="00733C16" w:rsidP="00733C16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Сведения о владельцах:</w:t>
            </w:r>
            <w:r w:rsidRPr="00CF454B">
              <w:rPr>
                <w:rFonts w:eastAsia="Times New Roman" w:cs="Times New Roman"/>
                <w:bCs/>
                <w:lang w:eastAsia="ar-SA"/>
              </w:rPr>
              <w:t xml:space="preserve"> </w:t>
            </w:r>
            <w:r w:rsidRPr="00CF454B">
              <w:rPr>
                <w:rFonts w:eastAsia="Times New Roman" w:cs="Times New Roman"/>
                <w:bCs/>
                <w:i/>
                <w:lang w:eastAsia="ar-SA"/>
              </w:rPr>
              <w:t xml:space="preserve">(отметить </w:t>
            </w:r>
            <w:proofErr w:type="gramStart"/>
            <w:r w:rsidRPr="00CF454B">
              <w:rPr>
                <w:rFonts w:eastAsia="Times New Roman" w:cs="Times New Roman"/>
                <w:bCs/>
                <w:i/>
                <w:lang w:eastAsia="ar-SA"/>
              </w:rPr>
              <w:t>нужное</w:t>
            </w:r>
            <w:proofErr w:type="gramEnd"/>
            <w:r w:rsidRPr="00CF454B">
              <w:rPr>
                <w:rFonts w:eastAsia="Times New Roman" w:cs="Times New Roman"/>
                <w:bCs/>
                <w:i/>
                <w:lang w:eastAsia="ar-SA"/>
              </w:rPr>
              <w:t>)</w:t>
            </w:r>
          </w:p>
        </w:tc>
        <w:tc>
          <w:tcPr>
            <w:tcW w:w="8574" w:type="dxa"/>
            <w:gridSpan w:val="22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733C1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727675">
              <w:rPr>
                <w:rFonts w:eastAsia="Times New Roman" w:cs="Times New Roman"/>
                <w:lang w:eastAsia="ar-SA"/>
              </w:rPr>
            </w:r>
            <w:r w:rsidR="00727675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фамилия, имя, отчество (полное наименование) зарегистрированного лица;</w:t>
            </w:r>
          </w:p>
        </w:tc>
      </w:tr>
      <w:tr w:rsidR="00C27DD2" w:rsidRPr="003104CF" w:rsidTr="00EA3888">
        <w:tc>
          <w:tcPr>
            <w:tcW w:w="1921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574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C71D32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727675">
              <w:rPr>
                <w:rFonts w:eastAsia="Times New Roman" w:cs="Times New Roman"/>
                <w:lang w:eastAsia="ar-SA"/>
              </w:rPr>
            </w:r>
            <w:r w:rsidR="00727675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</w:t>
            </w:r>
            <w:proofErr w:type="gramStart"/>
            <w:r w:rsidRPr="00CF454B">
              <w:rPr>
                <w:rFonts w:eastAsia="Times New Roman" w:cs="Times New Roman"/>
                <w:lang w:eastAsia="ar-SA"/>
              </w:rPr>
              <w:t>вид, номер, серия, дата и место выдачи документа, удостоверяющего личность, наименование органа, выдавшего документ  (номер государственной регистрации, наименование органа, осуществившего регистрацию, дата регистрации);</w:t>
            </w:r>
            <w:proofErr w:type="gramEnd"/>
          </w:p>
        </w:tc>
      </w:tr>
      <w:tr w:rsidR="00C27DD2" w:rsidRPr="003104CF" w:rsidTr="00EA3888">
        <w:tc>
          <w:tcPr>
            <w:tcW w:w="1921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574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727675">
              <w:rPr>
                <w:rFonts w:eastAsia="Times New Roman" w:cs="Times New Roman"/>
                <w:lang w:eastAsia="ar-SA"/>
              </w:rPr>
            </w:r>
            <w:r w:rsidR="00727675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место проживания или регистрации (место нахождения);</w:t>
            </w:r>
          </w:p>
        </w:tc>
      </w:tr>
      <w:tr w:rsidR="00C27DD2" w:rsidRPr="003104CF" w:rsidTr="00EA3888">
        <w:tc>
          <w:tcPr>
            <w:tcW w:w="1921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574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727675">
              <w:rPr>
                <w:rFonts w:eastAsia="Times New Roman" w:cs="Times New Roman"/>
                <w:lang w:eastAsia="ar-SA"/>
              </w:rPr>
            </w:r>
            <w:r w:rsidR="00727675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адрес для направления корреспонденции (почтовый адрес);</w:t>
            </w:r>
          </w:p>
        </w:tc>
      </w:tr>
      <w:tr w:rsidR="00C27DD2" w:rsidRPr="003104CF" w:rsidTr="00EA3888">
        <w:tc>
          <w:tcPr>
            <w:tcW w:w="1921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574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727675">
              <w:rPr>
                <w:rFonts w:eastAsia="Times New Roman" w:cs="Times New Roman"/>
                <w:lang w:eastAsia="ar-SA"/>
              </w:rPr>
            </w:r>
            <w:r w:rsidR="00727675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номер телефона</w:t>
            </w:r>
          </w:p>
        </w:tc>
      </w:tr>
      <w:tr w:rsidR="00C27DD2" w:rsidRPr="003104CF" w:rsidTr="00EA3888">
        <w:tc>
          <w:tcPr>
            <w:tcW w:w="1921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574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EF647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727675">
              <w:rPr>
                <w:rFonts w:eastAsia="Times New Roman" w:cs="Times New Roman"/>
                <w:lang w:eastAsia="ar-SA"/>
              </w:rPr>
            </w:r>
            <w:r w:rsidR="00727675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электронная почта</w:t>
            </w:r>
          </w:p>
        </w:tc>
      </w:tr>
      <w:tr w:rsidR="00C27DD2" w:rsidRPr="003104CF" w:rsidTr="00EA3888">
        <w:trPr>
          <w:trHeight w:val="310"/>
        </w:trPr>
        <w:tc>
          <w:tcPr>
            <w:tcW w:w="1921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574" w:type="dxa"/>
            <w:gridSpan w:val="2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27DD2" w:rsidRPr="00CF454B" w:rsidRDefault="00C27DD2" w:rsidP="00EF647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727675">
              <w:rPr>
                <w:rFonts w:eastAsia="Times New Roman" w:cs="Times New Roman"/>
                <w:lang w:eastAsia="ar-SA"/>
              </w:rPr>
            </w:r>
            <w:r w:rsidR="00727675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иная информация</w:t>
            </w:r>
          </w:p>
        </w:tc>
      </w:tr>
      <w:tr w:rsidR="00C27DD2" w:rsidRPr="003104CF" w:rsidTr="00EA3888">
        <w:tc>
          <w:tcPr>
            <w:tcW w:w="1049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EA3888" w:rsidRDefault="00C27DD2" w:rsidP="0001299B">
            <w:pPr>
              <w:suppressAutoHyphens/>
              <w:jc w:val="both"/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EA3888">
              <w:rPr>
                <w:rFonts w:eastAsia="Times New Roman" w:cs="Times New Roman"/>
                <w:sz w:val="24"/>
                <w:szCs w:val="24"/>
                <w:lang w:eastAsia="ar-SA"/>
              </w:rPr>
              <w:t>Список без раскрытия номинальными держателями информации о своих депонентах прошу предоставить в срок не позднее ____________________, раскрытие номинального держателя - дополнительно в срок, установленный действующим законодательством Российской Федерации.</w:t>
            </w:r>
          </w:p>
          <w:p w:rsidR="00EA3888" w:rsidRDefault="00EA3888" w:rsidP="00E8639A">
            <w:pPr>
              <w:suppressAutoHyphens/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C27DD2" w:rsidRPr="00CF454B" w:rsidRDefault="00C27DD2" w:rsidP="00E8639A">
            <w:pPr>
              <w:suppressAutoHyphens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Способ предоставления информации:</w:t>
            </w:r>
          </w:p>
        </w:tc>
      </w:tr>
      <w:tr w:rsidR="00C27DD2" w:rsidRPr="0041682D" w:rsidTr="00EA3888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602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5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курьерская почта</w:t>
            </w:r>
          </w:p>
        </w:tc>
      </w:tr>
      <w:tr w:rsidR="00C27DD2" w:rsidRPr="0041682D" w:rsidTr="00EA3888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1008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заказное письмо</w:t>
            </w:r>
          </w:p>
        </w:tc>
      </w:tr>
      <w:tr w:rsidR="00C27DD2" w:rsidRPr="0041682D" w:rsidTr="00EA3888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</w:r>
            <w:r w:rsidR="00727675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1008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888" w:rsidRPr="00EA3888" w:rsidRDefault="00C27DD2" w:rsidP="00CF454B">
            <w:pPr>
              <w:suppressAutoHyphens/>
              <w:rPr>
                <w:rFonts w:eastAsia="Courier New" w:cs="Times New Roman"/>
                <w:bCs/>
                <w:i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 xml:space="preserve">по электронным каналам связи </w:t>
            </w:r>
            <w:r w:rsidRPr="00CF454B">
              <w:rPr>
                <w:rFonts w:eastAsia="Courier New" w:cs="Times New Roman"/>
                <w:bCs/>
                <w:i/>
                <w:kern w:val="1"/>
                <w:lang w:eastAsia="ru-RU"/>
              </w:rPr>
              <w:t xml:space="preserve">(при наличии подписанного договора об </w:t>
            </w:r>
            <w:r w:rsidR="00CF454B" w:rsidRPr="00CF454B">
              <w:rPr>
                <w:rFonts w:eastAsia="Courier New" w:cs="Times New Roman"/>
                <w:bCs/>
                <w:i/>
                <w:kern w:val="1"/>
                <w:lang w:eastAsia="ru-RU"/>
              </w:rPr>
              <w:t>ЭДО</w:t>
            </w:r>
            <w:r w:rsidRPr="00CF454B">
              <w:rPr>
                <w:rFonts w:eastAsia="Courier New" w:cs="Times New Roman"/>
                <w:bCs/>
                <w:i/>
                <w:kern w:val="1"/>
                <w:lang w:eastAsia="ru-RU"/>
              </w:rPr>
              <w:t>)</w:t>
            </w:r>
          </w:p>
        </w:tc>
      </w:tr>
      <w:tr w:rsidR="00EA3888" w:rsidRPr="0041682D" w:rsidTr="00EA3888">
        <w:trPr>
          <w:gridAfter w:val="26"/>
          <w:wAfter w:w="10080" w:type="dxa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888" w:rsidRPr="00CF454B" w:rsidRDefault="00EA3888" w:rsidP="00451DB5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3688"/>
        <w:gridCol w:w="1984"/>
        <w:gridCol w:w="1882"/>
      </w:tblGrid>
      <w:tr w:rsidR="00EA3888" w:rsidRPr="00EA3888" w:rsidTr="00B26973">
        <w:tc>
          <w:tcPr>
            <w:tcW w:w="659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ФИО/подпись руководителя (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уполномоченного представителя) Э</w:t>
            </w: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A3888" w:rsidRPr="00EA3888" w:rsidTr="00B26973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A3888" w:rsidRPr="00EA3888" w:rsidTr="00B26973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EA3888" w:rsidRPr="00EA3888" w:rsidRDefault="00EA3888" w:rsidP="00EA3888"/>
    <w:p w:rsidR="00295384" w:rsidRPr="00027630" w:rsidRDefault="00295384" w:rsidP="00270DB6"/>
    <w:sectPr w:rsidR="00295384" w:rsidRPr="00027630" w:rsidSect="00270DB6">
      <w:headerReference w:type="default" r:id="rId10"/>
      <w:headerReference w:type="first" r:id="rId11"/>
      <w:pgSz w:w="11906" w:h="16838"/>
      <w:pgMar w:top="568" w:right="720" w:bottom="284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75" w:rsidRDefault="00727675" w:rsidP="000A38CC">
      <w:pPr>
        <w:spacing w:after="0" w:line="240" w:lineRule="auto"/>
      </w:pPr>
      <w:r>
        <w:separator/>
      </w:r>
    </w:p>
  </w:endnote>
  <w:endnote w:type="continuationSeparator" w:id="0">
    <w:p w:rsidR="00727675" w:rsidRDefault="00727675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75" w:rsidRDefault="00727675" w:rsidP="000A38CC">
      <w:pPr>
        <w:spacing w:after="0" w:line="240" w:lineRule="auto"/>
      </w:pPr>
      <w:r>
        <w:separator/>
      </w:r>
    </w:p>
  </w:footnote>
  <w:footnote w:type="continuationSeparator" w:id="0">
    <w:p w:rsidR="00727675" w:rsidRDefault="00727675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4B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027630" w:rsidTr="00EB2AE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732FFD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16</w:t>
          </w:r>
        </w:p>
      </w:tc>
    </w:tr>
  </w:tbl>
  <w:p w:rsidR="00027630" w:rsidRDefault="00027630" w:rsidP="00EF6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.6pt" o:bullet="t">
        <v:imagedata r:id="rId1" o:title="clip_image001"/>
      </v:shape>
    </w:pict>
  </w:numPicBullet>
  <w:numPicBullet w:numPicBulletId="1">
    <w:pict>
      <v:shape id="_x0000_i1031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299B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47B0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7C5"/>
    <w:rsid w:val="001D0E73"/>
    <w:rsid w:val="001D1BB7"/>
    <w:rsid w:val="001D1ED5"/>
    <w:rsid w:val="001D203A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084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B6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401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0CB8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224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0A2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383D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2829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5B2"/>
    <w:rsid w:val="0072476A"/>
    <w:rsid w:val="007259CD"/>
    <w:rsid w:val="00725DEA"/>
    <w:rsid w:val="007266E6"/>
    <w:rsid w:val="00726B7F"/>
    <w:rsid w:val="00726DEF"/>
    <w:rsid w:val="00727675"/>
    <w:rsid w:val="007279F5"/>
    <w:rsid w:val="00727C83"/>
    <w:rsid w:val="00730086"/>
    <w:rsid w:val="007303D6"/>
    <w:rsid w:val="007319CE"/>
    <w:rsid w:val="00731BC6"/>
    <w:rsid w:val="007327D1"/>
    <w:rsid w:val="0073282A"/>
    <w:rsid w:val="00732E98"/>
    <w:rsid w:val="00732FFD"/>
    <w:rsid w:val="007334FB"/>
    <w:rsid w:val="0073354A"/>
    <w:rsid w:val="00733C16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2CA0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942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3DB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1E7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66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A2B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1DDC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172C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6CF4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973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27DD2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6B3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D32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54B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39A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888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E4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475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26C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A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A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A2D119-0358-4468-B2A4-91156A8B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19</cp:revision>
  <cp:lastPrinted>2017-07-10T10:20:00Z</cp:lastPrinted>
  <dcterms:created xsi:type="dcterms:W3CDTF">2020-06-05T09:17:00Z</dcterms:created>
  <dcterms:modified xsi:type="dcterms:W3CDTF">2022-02-07T04:30:00Z</dcterms:modified>
</cp:coreProperties>
</file>